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p>
    <w:p w:rsidR="00E814D4" w:rsidRDefault="00E814D4" w:rsidP="00E814D4">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Analysis of the </w:t>
      </w:r>
      <w:r w:rsidRPr="00E814D4">
        <w:rPr>
          <w:rFonts w:ascii="Times New Roman" w:hAnsi="Times New Roman" w:cs="Times New Roman"/>
          <w:sz w:val="24"/>
          <w:szCs w:val="24"/>
        </w:rPr>
        <w:t>Utilitarianism</w:t>
      </w:r>
      <w:r>
        <w:rPr>
          <w:rFonts w:ascii="Times New Roman" w:hAnsi="Times New Roman" w:cs="Times New Roman"/>
          <w:sz w:val="24"/>
          <w:szCs w:val="24"/>
        </w:rPr>
        <w:t xml:space="preserve"> </w:t>
      </w:r>
      <w:bookmarkEnd w:id="0"/>
      <w:r>
        <w:rPr>
          <w:rFonts w:ascii="Times New Roman" w:hAnsi="Times New Roman" w:cs="Times New Roman"/>
          <w:sz w:val="24"/>
          <w:szCs w:val="24"/>
        </w:rPr>
        <w:t>theory of morality</w:t>
      </w:r>
    </w:p>
    <w:p w:rsidR="00E814D4" w:rsidRDefault="00E814D4" w:rsidP="00E814D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814D4" w:rsidRDefault="00E814D4" w:rsidP="00E814D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814D4" w:rsidRDefault="00E814D4">
      <w:pPr>
        <w:rPr>
          <w:rFonts w:ascii="Times New Roman" w:hAnsi="Times New Roman" w:cs="Times New Roman"/>
          <w:sz w:val="24"/>
          <w:szCs w:val="24"/>
        </w:rPr>
      </w:pPr>
      <w:r>
        <w:rPr>
          <w:rFonts w:ascii="Times New Roman" w:hAnsi="Times New Roman" w:cs="Times New Roman"/>
          <w:sz w:val="24"/>
          <w:szCs w:val="24"/>
        </w:rPr>
        <w:br w:type="page"/>
      </w:r>
    </w:p>
    <w:p w:rsidR="00E814D4" w:rsidRDefault="00E814D4" w:rsidP="00E814D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Analysis of the </w:t>
      </w:r>
      <w:r w:rsidRPr="00E814D4">
        <w:rPr>
          <w:rFonts w:ascii="Times New Roman" w:hAnsi="Times New Roman" w:cs="Times New Roman"/>
          <w:sz w:val="24"/>
          <w:szCs w:val="24"/>
        </w:rPr>
        <w:t>Utilitarianism</w:t>
      </w:r>
      <w:r>
        <w:rPr>
          <w:rFonts w:ascii="Times New Roman" w:hAnsi="Times New Roman" w:cs="Times New Roman"/>
          <w:sz w:val="24"/>
          <w:szCs w:val="24"/>
        </w:rPr>
        <w:t xml:space="preserve"> theory of morality</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Philosophical theories are essential to human’s life because they expound and give a wide range of ideas on specific issues. Ethical theory is one of the rational theory that helps individuals in establishing the basis for decision making. Most people do not know how to differentiate the right things from the wrong ones. With the details from the theory, individuals can overcome challenging situations. With the advanced technology and social dynamics, people are left in a dilemma of a variety of choices. Ethical theories help in identifying the right legislation and determining ethical issues. Philosophers have been providing logical ways that help people in understanding the basics of morality and ethics.</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Utilitarianism is an ethical theory that has powerful frameworks. It was founded by Jeremy Bentham. It emphasizes on consequences and outcomes. According to the theory, good morals often result in more benefits than suffering to an individual. Therefore, good behavior is determined by its efficacy. According to the theory, there is a difference between performing a voluntary ethical act and following the provided rules. Some people are moral by nature, and they do good deeds even when nobody is monitoring them. Some individuals cannot perform well or be ethical unless they are guided by the rules. Therefore, most organizations and institutions prefer setting mandatory rules to guide the conduct of people. Ethical standards vary in individuals.</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 xml:space="preserve">One of the critical concepts of the theory is the consequence of an individual’s action and how to handle the results of choices made through rules and policies. The concept does not support orders provided by leaders in politics and religious institutions. The theory provides that no matter how choices are made, people face the consequences on individual levels. It is upon individuals to determine the right and the wrong actions to avoid harsh outcomes. The </w:t>
      </w:r>
      <w:r w:rsidRPr="00E814D4">
        <w:rPr>
          <w:rFonts w:ascii="Times New Roman" w:hAnsi="Times New Roman" w:cs="Times New Roman"/>
          <w:sz w:val="24"/>
          <w:szCs w:val="24"/>
        </w:rPr>
        <w:lastRenderedPageBreak/>
        <w:t>proponents of the philosophy state that choices that result in the maximum utility are the best. According to their views, people should learn to make their own decisions without being influenced by people in leadership positions. Individuals should ensure that they maintain ethical standards to avoid consequences that cause suffering.</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The purpose of the theory is to show that the end is more important than the means. In most instances, people fail to consider the results of their actions. Most individuals focus more on the present choices and circumstances and forget to imagine the outcomes. The theory contradicts with the deontology concept, which focuses on abiding by rules and duties assigned, without focusing much on the consequences of the actions. Unlike in Utilitarianism deontology first considers whether the action is right, before focusing on the possible outcomes. Compared to other theories, the major purpose of utilitarianism is, therefore, to emphasize on results of every action or decision made.</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One of the strengths of the theory is that it is easy to apply in real life. Most cultures and religions can quickly adapt to the concept because it does not have prior beliefs. Some theories have many misconceptions, which make it hard for most people to find them applicable in real life. The critical focus of utilitarianism is cheerfulness and utility. It does not concentrate on sad moments and bad experiences. The concepts advocate for satisfaction and happiness of each person. Unlike in deontology, where people focus on the right actions first, individuals following utilitarianism are likely to be ethical due to the fear of future results.</w:t>
      </w:r>
    </w:p>
    <w:p w:rsidR="00E814D4" w:rsidRPr="00E814D4" w:rsidRDefault="00E814D4" w:rsidP="00E814D4">
      <w:pPr>
        <w:spacing w:after="0" w:line="480" w:lineRule="auto"/>
        <w:ind w:firstLine="720"/>
        <w:rPr>
          <w:rFonts w:ascii="Times New Roman" w:hAnsi="Times New Roman" w:cs="Times New Roman"/>
          <w:sz w:val="24"/>
          <w:szCs w:val="24"/>
        </w:rPr>
      </w:pPr>
    </w:p>
    <w:p w:rsidR="00E814D4" w:rsidRPr="00E814D4" w:rsidRDefault="00E814D4" w:rsidP="00E814D4">
      <w:pPr>
        <w:spacing w:after="0" w:line="480" w:lineRule="auto"/>
        <w:ind w:firstLine="720"/>
        <w:rPr>
          <w:rFonts w:ascii="Times New Roman" w:hAnsi="Times New Roman" w:cs="Times New Roman"/>
          <w:sz w:val="24"/>
          <w:szCs w:val="24"/>
        </w:rPr>
      </w:pPr>
    </w:p>
    <w:p w:rsidR="00D11CED" w:rsidRDefault="00D11CED" w:rsidP="00E814D4">
      <w:pPr>
        <w:spacing w:after="0" w:line="480" w:lineRule="auto"/>
        <w:ind w:firstLine="720"/>
        <w:rPr>
          <w:rFonts w:ascii="Times New Roman" w:hAnsi="Times New Roman" w:cs="Times New Roman"/>
          <w:sz w:val="24"/>
          <w:szCs w:val="24"/>
        </w:rPr>
      </w:pP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lastRenderedPageBreak/>
        <w:t>Utilitarianism has inductive concepts. According to Mill, the theory does not have any deductive inference. He provides a deductively binding argument to support the utility concept. It is not possible to prove utility physically in an outcome. Therefore, Mill insists on foundationalism theory of justification. The utilitarianism theory provides the consequentialist opinion on morality. According to moral reasoning, individuals focus on what they plan to achieve, rather than the prior action</w:t>
      </w:r>
      <w:r w:rsidR="00D11CED">
        <w:rPr>
          <w:rFonts w:ascii="Times New Roman" w:hAnsi="Times New Roman" w:cs="Times New Roman"/>
          <w:sz w:val="24"/>
          <w:szCs w:val="24"/>
        </w:rPr>
        <w:t xml:space="preserve"> (</w:t>
      </w:r>
      <w:r w:rsidR="00D11CED">
        <w:rPr>
          <w:rFonts w:ascii="Times New Roman" w:hAnsi="Times New Roman" w:cs="Times New Roman"/>
          <w:color w:val="222222"/>
          <w:sz w:val="24"/>
          <w:szCs w:val="24"/>
          <w:shd w:val="clear" w:color="auto" w:fill="FFFFFF"/>
        </w:rPr>
        <w:t>Mill, 2016, p337)</w:t>
      </w:r>
      <w:r w:rsidRPr="00E814D4">
        <w:rPr>
          <w:rFonts w:ascii="Times New Roman" w:hAnsi="Times New Roman" w:cs="Times New Roman"/>
          <w:sz w:val="24"/>
          <w:szCs w:val="24"/>
        </w:rPr>
        <w:t>. According to Mill, there is no correct deductive concept can be used to justify utilitarianism.</w:t>
      </w:r>
    </w:p>
    <w:p w:rsidR="00E814D4" w:rsidRPr="00E814D4" w:rsidRDefault="00E814D4" w:rsidP="00E814D4">
      <w:pPr>
        <w:spacing w:after="0" w:line="480" w:lineRule="auto"/>
        <w:ind w:firstLine="720"/>
        <w:rPr>
          <w:rFonts w:ascii="Times New Roman" w:hAnsi="Times New Roman" w:cs="Times New Roman"/>
          <w:sz w:val="24"/>
          <w:szCs w:val="24"/>
        </w:rPr>
      </w:pPr>
    </w:p>
    <w:p w:rsidR="00E814D4" w:rsidRPr="00E814D4" w:rsidRDefault="00E814D4" w:rsidP="00E814D4">
      <w:pPr>
        <w:spacing w:after="0" w:line="480" w:lineRule="auto"/>
        <w:ind w:firstLine="720"/>
        <w:rPr>
          <w:rFonts w:ascii="Times New Roman" w:hAnsi="Times New Roman" w:cs="Times New Roman"/>
          <w:sz w:val="24"/>
          <w:szCs w:val="24"/>
        </w:rPr>
      </w:pPr>
    </w:p>
    <w:p w:rsidR="00E814D4" w:rsidRPr="00E814D4" w:rsidRDefault="00E814D4" w:rsidP="00E814D4">
      <w:pPr>
        <w:spacing w:after="0" w:line="480" w:lineRule="auto"/>
        <w:ind w:firstLine="720"/>
        <w:rPr>
          <w:rFonts w:ascii="Times New Roman" w:hAnsi="Times New Roman" w:cs="Times New Roman"/>
          <w:sz w:val="24"/>
          <w:szCs w:val="24"/>
        </w:rPr>
      </w:pPr>
    </w:p>
    <w:p w:rsidR="00E814D4" w:rsidRPr="00E814D4" w:rsidRDefault="00E814D4" w:rsidP="00E814D4">
      <w:pPr>
        <w:spacing w:after="0" w:line="480" w:lineRule="auto"/>
        <w:ind w:firstLine="720"/>
        <w:rPr>
          <w:rFonts w:ascii="Times New Roman" w:hAnsi="Times New Roman" w:cs="Times New Roman"/>
          <w:sz w:val="24"/>
          <w:szCs w:val="24"/>
        </w:rPr>
      </w:pP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 xml:space="preserve">The fallacy in utilitarian theory is the assumption that happiness </w:t>
      </w:r>
      <w:proofErr w:type="gramStart"/>
      <w:r w:rsidRPr="00E814D4">
        <w:rPr>
          <w:rFonts w:ascii="Times New Roman" w:hAnsi="Times New Roman" w:cs="Times New Roman"/>
          <w:sz w:val="24"/>
          <w:szCs w:val="24"/>
        </w:rPr>
        <w:t>Is</w:t>
      </w:r>
      <w:proofErr w:type="gramEnd"/>
      <w:r w:rsidRPr="00E814D4">
        <w:rPr>
          <w:rFonts w:ascii="Times New Roman" w:hAnsi="Times New Roman" w:cs="Times New Roman"/>
          <w:sz w:val="24"/>
          <w:szCs w:val="24"/>
        </w:rPr>
        <w:t xml:space="preserve"> found in every positive deed. In real life experiences, not all the consequences are good. When focusing on ethics, it is up to an individual’s decision to determine whether the outcome is pleasant or not, depending on their prior expectations. It is not right to assume that pleasure is in every statement of act perceived to be true. Some good decisions often lead to painful results depending on the expectations of individuals. Another fallacy is the belief that the outcomes determine the means that individuals used in concluding. Sometimes, the results contradict with the steps followed to arrive them. People should. Therefore, people should be careful when applying theories.</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 xml:space="preserve">Despite the many benefits and strengths of the theory, utilitarianism ignores duty. To improve the concepts, intensions and personal integrity should be incorporated into the theory. Though some results are considered to be wrong by the majority of the people in the society, the theory should also consider the minority group. People should be left to decide whether they are </w:t>
      </w:r>
      <w:r w:rsidRPr="00E814D4">
        <w:rPr>
          <w:rFonts w:ascii="Times New Roman" w:hAnsi="Times New Roman" w:cs="Times New Roman"/>
          <w:sz w:val="24"/>
          <w:szCs w:val="24"/>
        </w:rPr>
        <w:lastRenderedPageBreak/>
        <w:t>glad about the results of their actions. Religious leaders should also be recognized in the concepts of the theory. Such leaders help guide individuals in the right path of integrity and ethics</w:t>
      </w:r>
      <w:r w:rsidR="00D11CED">
        <w:rPr>
          <w:rFonts w:ascii="Times New Roman" w:hAnsi="Times New Roman" w:cs="Times New Roman"/>
          <w:sz w:val="24"/>
          <w:szCs w:val="24"/>
        </w:rPr>
        <w:t xml:space="preserve"> (</w:t>
      </w:r>
      <w:proofErr w:type="spellStart"/>
      <w:r w:rsidR="00D11CED">
        <w:rPr>
          <w:rFonts w:ascii="Times New Roman" w:hAnsi="Times New Roman" w:cs="Times New Roman"/>
          <w:color w:val="222222"/>
          <w:sz w:val="24"/>
          <w:szCs w:val="24"/>
          <w:shd w:val="clear" w:color="auto" w:fill="FFFFFF"/>
        </w:rPr>
        <w:t>Tsalikis</w:t>
      </w:r>
      <w:proofErr w:type="spellEnd"/>
      <w:r w:rsidR="00D11CED">
        <w:rPr>
          <w:rFonts w:ascii="Times New Roman" w:hAnsi="Times New Roman" w:cs="Times New Roman"/>
          <w:color w:val="222222"/>
          <w:sz w:val="24"/>
          <w:szCs w:val="24"/>
          <w:shd w:val="clear" w:color="auto" w:fill="FFFFFF"/>
        </w:rPr>
        <w:t>, 2018)</w:t>
      </w:r>
      <w:r w:rsidRPr="00E814D4">
        <w:rPr>
          <w:rFonts w:ascii="Times New Roman" w:hAnsi="Times New Roman" w:cs="Times New Roman"/>
          <w:sz w:val="24"/>
          <w:szCs w:val="24"/>
        </w:rPr>
        <w:t>. Unlike political leaders who regularly mislead people to fulfill their interests, people should be encouraged to seek guidance from religious leaders.</w:t>
      </w:r>
    </w:p>
    <w:p w:rsidR="00E814D4" w:rsidRPr="00E814D4" w:rsidRDefault="00E814D4" w:rsidP="00E814D4">
      <w:pPr>
        <w:spacing w:after="0" w:line="480" w:lineRule="auto"/>
        <w:ind w:firstLine="720"/>
        <w:rPr>
          <w:rFonts w:ascii="Times New Roman" w:hAnsi="Times New Roman" w:cs="Times New Roman"/>
          <w:sz w:val="24"/>
          <w:szCs w:val="24"/>
        </w:rPr>
      </w:pPr>
      <w:r w:rsidRPr="00E814D4">
        <w:rPr>
          <w:rFonts w:ascii="Times New Roman" w:hAnsi="Times New Roman" w:cs="Times New Roman"/>
          <w:sz w:val="24"/>
          <w:szCs w:val="24"/>
        </w:rPr>
        <w:t>Some classical economists who tested the theory in their research found similar results about utility. The term good is used to refer to all positive consequences. People should first evaluate the possible outcomes of every action before acting. Though people argue about the concept of value and happiness, people should have a common perception of pleasures in modern society. There are external factors that motivate people to be ethical; therefore, people should hold all factors constant when making individual decisions. People should maximize the overall aggregate of utility. The happiness derived from positive actions has an illogic and sensual pleasure. Everyone has a sense of dignity that makes them prefer pleasures related to intelligence to sensual ones.</w:t>
      </w:r>
    </w:p>
    <w:p w:rsidR="00E814D4" w:rsidRPr="00E814D4" w:rsidRDefault="00E814D4" w:rsidP="00E814D4">
      <w:pPr>
        <w:spacing w:after="0" w:line="480" w:lineRule="auto"/>
        <w:ind w:firstLine="720"/>
        <w:rPr>
          <w:rFonts w:ascii="Times New Roman" w:hAnsi="Times New Roman" w:cs="Times New Roman"/>
          <w:sz w:val="24"/>
          <w:szCs w:val="24"/>
        </w:rPr>
      </w:pPr>
    </w:p>
    <w:p w:rsidR="00463C45" w:rsidRDefault="00463C45"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 w:rsidR="00E814D4" w:rsidRDefault="00E814D4" w:rsidP="00E814D4">
      <w:pPr>
        <w:jc w:val="center"/>
      </w:pPr>
      <w:r>
        <w:t>References</w:t>
      </w:r>
    </w:p>
    <w:p w:rsidR="00E814D4" w:rsidRPr="00D11CED" w:rsidRDefault="00D11CED" w:rsidP="00D11CED">
      <w:pPr>
        <w:ind w:left="720" w:hanging="720"/>
        <w:rPr>
          <w:rFonts w:ascii="Times New Roman" w:hAnsi="Times New Roman" w:cs="Times New Roman"/>
          <w:color w:val="222222"/>
          <w:sz w:val="24"/>
          <w:szCs w:val="24"/>
          <w:shd w:val="clear" w:color="auto" w:fill="FFFFFF"/>
        </w:rPr>
      </w:pPr>
      <w:r w:rsidRPr="00D11CED">
        <w:rPr>
          <w:rFonts w:ascii="Times New Roman" w:hAnsi="Times New Roman" w:cs="Times New Roman"/>
          <w:color w:val="222222"/>
          <w:sz w:val="24"/>
          <w:szCs w:val="24"/>
          <w:shd w:val="clear" w:color="auto" w:fill="FFFFFF"/>
        </w:rPr>
        <w:t>Mill, J. S. (2016). Utilitarianism. In </w:t>
      </w:r>
      <w:r w:rsidRPr="00D11CED">
        <w:rPr>
          <w:rFonts w:ascii="Times New Roman" w:hAnsi="Times New Roman" w:cs="Times New Roman"/>
          <w:i/>
          <w:iCs/>
          <w:color w:val="222222"/>
          <w:sz w:val="24"/>
          <w:szCs w:val="24"/>
          <w:shd w:val="clear" w:color="auto" w:fill="FFFFFF"/>
        </w:rPr>
        <w:t>Seven masterpieces of philosophy</w:t>
      </w:r>
      <w:r w:rsidRPr="00D11CED">
        <w:rPr>
          <w:rFonts w:ascii="Times New Roman" w:hAnsi="Times New Roman" w:cs="Times New Roman"/>
          <w:color w:val="222222"/>
          <w:sz w:val="24"/>
          <w:szCs w:val="24"/>
          <w:shd w:val="clear" w:color="auto" w:fill="FFFFFF"/>
        </w:rPr>
        <w:t> (pp. 337-383). Routledge.</w:t>
      </w:r>
    </w:p>
    <w:p w:rsidR="00D11CED" w:rsidRPr="00D11CED" w:rsidRDefault="00D11CED" w:rsidP="00D11CED">
      <w:pPr>
        <w:ind w:left="720" w:hanging="720"/>
        <w:rPr>
          <w:rFonts w:ascii="Times New Roman" w:hAnsi="Times New Roman" w:cs="Times New Roman"/>
          <w:sz w:val="24"/>
          <w:szCs w:val="24"/>
        </w:rPr>
      </w:pPr>
      <w:proofErr w:type="spellStart"/>
      <w:r w:rsidRPr="00D11CED">
        <w:rPr>
          <w:rFonts w:ascii="Times New Roman" w:hAnsi="Times New Roman" w:cs="Times New Roman"/>
          <w:color w:val="222222"/>
          <w:sz w:val="24"/>
          <w:szCs w:val="24"/>
          <w:shd w:val="clear" w:color="auto" w:fill="FFFFFF"/>
        </w:rPr>
        <w:t>Tsalikis</w:t>
      </w:r>
      <w:proofErr w:type="spellEnd"/>
      <w:r w:rsidRPr="00D11CED">
        <w:rPr>
          <w:rFonts w:ascii="Times New Roman" w:hAnsi="Times New Roman" w:cs="Times New Roman"/>
          <w:color w:val="222222"/>
          <w:sz w:val="24"/>
          <w:szCs w:val="24"/>
          <w:shd w:val="clear" w:color="auto" w:fill="FFFFFF"/>
        </w:rPr>
        <w:t>, J. (2018). Can We Act Ethically? Implications of Determinism, Chaos Theory and Unintended Consequences.</w:t>
      </w:r>
    </w:p>
    <w:sectPr w:rsidR="00D11CED" w:rsidRPr="00D11CED" w:rsidSect="00E814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62A" w:rsidRDefault="0093262A" w:rsidP="00E814D4">
      <w:pPr>
        <w:spacing w:after="0" w:line="240" w:lineRule="auto"/>
      </w:pPr>
      <w:r>
        <w:separator/>
      </w:r>
    </w:p>
  </w:endnote>
  <w:endnote w:type="continuationSeparator" w:id="0">
    <w:p w:rsidR="0093262A" w:rsidRDefault="0093262A" w:rsidP="00E81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62A" w:rsidRDefault="0093262A" w:rsidP="00E814D4">
      <w:pPr>
        <w:spacing w:after="0" w:line="240" w:lineRule="auto"/>
      </w:pPr>
      <w:r>
        <w:separator/>
      </w:r>
    </w:p>
  </w:footnote>
  <w:footnote w:type="continuationSeparator" w:id="0">
    <w:p w:rsidR="0093262A" w:rsidRDefault="0093262A" w:rsidP="00E814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2800730"/>
      <w:docPartObj>
        <w:docPartGallery w:val="Page Numbers (Top of Page)"/>
        <w:docPartUnique/>
      </w:docPartObj>
    </w:sdtPr>
    <w:sdtEndPr>
      <w:rPr>
        <w:noProof/>
      </w:rPr>
    </w:sdtEndPr>
    <w:sdtContent>
      <w:p w:rsidR="00E814D4" w:rsidRPr="00E814D4" w:rsidRDefault="00E814D4">
        <w:pPr>
          <w:pStyle w:val="Header"/>
          <w:rPr>
            <w:rFonts w:ascii="Times New Roman" w:hAnsi="Times New Roman" w:cs="Times New Roman"/>
            <w:sz w:val="24"/>
            <w:szCs w:val="24"/>
          </w:rPr>
        </w:pPr>
        <w:r w:rsidRPr="00E814D4">
          <w:rPr>
            <w:rFonts w:ascii="Times New Roman" w:hAnsi="Times New Roman" w:cs="Times New Roman"/>
            <w:sz w:val="24"/>
            <w:szCs w:val="24"/>
          </w:rPr>
          <w:t>UTILITARIANISM THEORY</w:t>
        </w:r>
        <w:r>
          <w:rPr>
            <w:rFonts w:ascii="Times New Roman" w:hAnsi="Times New Roman" w:cs="Times New Roman"/>
            <w:sz w:val="24"/>
            <w:szCs w:val="24"/>
          </w:rPr>
          <w:t xml:space="preserve">                                                                                                      </w:t>
        </w:r>
        <w:r w:rsidRPr="00E814D4">
          <w:rPr>
            <w:rFonts w:ascii="Times New Roman" w:hAnsi="Times New Roman" w:cs="Times New Roman"/>
            <w:sz w:val="24"/>
            <w:szCs w:val="24"/>
          </w:rPr>
          <w:t xml:space="preserve"> </w:t>
        </w:r>
        <w:r w:rsidRPr="00E814D4">
          <w:rPr>
            <w:rFonts w:ascii="Times New Roman" w:hAnsi="Times New Roman" w:cs="Times New Roman"/>
            <w:sz w:val="24"/>
            <w:szCs w:val="24"/>
          </w:rPr>
          <w:fldChar w:fldCharType="begin"/>
        </w:r>
        <w:r w:rsidRPr="00E814D4">
          <w:rPr>
            <w:rFonts w:ascii="Times New Roman" w:hAnsi="Times New Roman" w:cs="Times New Roman"/>
            <w:sz w:val="24"/>
            <w:szCs w:val="24"/>
          </w:rPr>
          <w:instrText xml:space="preserve"> PAGE   \* MERGEFORMAT </w:instrText>
        </w:r>
        <w:r w:rsidRPr="00E814D4">
          <w:rPr>
            <w:rFonts w:ascii="Times New Roman" w:hAnsi="Times New Roman" w:cs="Times New Roman"/>
            <w:sz w:val="24"/>
            <w:szCs w:val="24"/>
          </w:rPr>
          <w:fldChar w:fldCharType="separate"/>
        </w:r>
        <w:r w:rsidR="00412200">
          <w:rPr>
            <w:rFonts w:ascii="Times New Roman" w:hAnsi="Times New Roman" w:cs="Times New Roman"/>
            <w:noProof/>
            <w:sz w:val="24"/>
            <w:szCs w:val="24"/>
          </w:rPr>
          <w:t>6</w:t>
        </w:r>
        <w:r w:rsidRPr="00E814D4">
          <w:rPr>
            <w:rFonts w:ascii="Times New Roman" w:hAnsi="Times New Roman" w:cs="Times New Roman"/>
            <w:noProof/>
            <w:sz w:val="24"/>
            <w:szCs w:val="24"/>
          </w:rPr>
          <w:fldChar w:fldCharType="end"/>
        </w:r>
      </w:p>
    </w:sdtContent>
  </w:sdt>
  <w:p w:rsidR="00E814D4" w:rsidRDefault="00E814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93314080"/>
      <w:docPartObj>
        <w:docPartGallery w:val="Page Numbers (Top of Page)"/>
        <w:docPartUnique/>
      </w:docPartObj>
    </w:sdtPr>
    <w:sdtEndPr>
      <w:rPr>
        <w:noProof/>
      </w:rPr>
    </w:sdtEndPr>
    <w:sdtContent>
      <w:p w:rsidR="00E814D4" w:rsidRPr="00E814D4" w:rsidRDefault="00E814D4" w:rsidP="00E814D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E814D4">
          <w:rPr>
            <w:rFonts w:ascii="Times New Roman" w:hAnsi="Times New Roman" w:cs="Times New Roman"/>
            <w:sz w:val="24"/>
            <w:szCs w:val="24"/>
          </w:rPr>
          <w:t>UTILITARIANISM THEORY</w:t>
        </w:r>
        <w:r>
          <w:rPr>
            <w:rFonts w:ascii="Times New Roman" w:hAnsi="Times New Roman" w:cs="Times New Roman"/>
            <w:sz w:val="24"/>
            <w:szCs w:val="24"/>
          </w:rPr>
          <w:t xml:space="preserve">                                                                             </w:t>
        </w:r>
        <w:r w:rsidRPr="00E814D4">
          <w:rPr>
            <w:rFonts w:ascii="Times New Roman" w:hAnsi="Times New Roman" w:cs="Times New Roman"/>
            <w:sz w:val="24"/>
            <w:szCs w:val="24"/>
          </w:rPr>
          <w:t xml:space="preserve"> </w:t>
        </w:r>
        <w:r w:rsidRPr="00E814D4">
          <w:rPr>
            <w:rFonts w:ascii="Times New Roman" w:hAnsi="Times New Roman" w:cs="Times New Roman"/>
            <w:sz w:val="24"/>
            <w:szCs w:val="24"/>
          </w:rPr>
          <w:fldChar w:fldCharType="begin"/>
        </w:r>
        <w:r w:rsidRPr="00E814D4">
          <w:rPr>
            <w:rFonts w:ascii="Times New Roman" w:hAnsi="Times New Roman" w:cs="Times New Roman"/>
            <w:sz w:val="24"/>
            <w:szCs w:val="24"/>
          </w:rPr>
          <w:instrText xml:space="preserve"> PAGE   \* MERGEFORMAT </w:instrText>
        </w:r>
        <w:r w:rsidRPr="00E814D4">
          <w:rPr>
            <w:rFonts w:ascii="Times New Roman" w:hAnsi="Times New Roman" w:cs="Times New Roman"/>
            <w:sz w:val="24"/>
            <w:szCs w:val="24"/>
          </w:rPr>
          <w:fldChar w:fldCharType="separate"/>
        </w:r>
        <w:r w:rsidR="00412200">
          <w:rPr>
            <w:rFonts w:ascii="Times New Roman" w:hAnsi="Times New Roman" w:cs="Times New Roman"/>
            <w:noProof/>
            <w:sz w:val="24"/>
            <w:szCs w:val="24"/>
          </w:rPr>
          <w:t>1</w:t>
        </w:r>
        <w:r w:rsidRPr="00E814D4">
          <w:rPr>
            <w:rFonts w:ascii="Times New Roman" w:hAnsi="Times New Roman" w:cs="Times New Roman"/>
            <w:noProof/>
            <w:sz w:val="24"/>
            <w:szCs w:val="24"/>
          </w:rPr>
          <w:fldChar w:fldCharType="end"/>
        </w:r>
      </w:p>
    </w:sdtContent>
  </w:sdt>
  <w:p w:rsidR="00E814D4" w:rsidRDefault="00E814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45"/>
    <w:rsid w:val="00241F30"/>
    <w:rsid w:val="002C176A"/>
    <w:rsid w:val="002C6DD8"/>
    <w:rsid w:val="00312AA2"/>
    <w:rsid w:val="00412200"/>
    <w:rsid w:val="00463C45"/>
    <w:rsid w:val="00564E3B"/>
    <w:rsid w:val="007342E8"/>
    <w:rsid w:val="00791CA3"/>
    <w:rsid w:val="008100DC"/>
    <w:rsid w:val="0093262A"/>
    <w:rsid w:val="009A08E1"/>
    <w:rsid w:val="00AE74EB"/>
    <w:rsid w:val="00B944CD"/>
    <w:rsid w:val="00C55EC0"/>
    <w:rsid w:val="00CA7078"/>
    <w:rsid w:val="00CF271A"/>
    <w:rsid w:val="00D10C8D"/>
    <w:rsid w:val="00D11CED"/>
    <w:rsid w:val="00D17DDF"/>
    <w:rsid w:val="00E814D4"/>
    <w:rsid w:val="00EA5763"/>
    <w:rsid w:val="00F955BD"/>
    <w:rsid w:val="00FE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3B6CA-14A8-42EB-BCFF-0FF492F87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4D4"/>
  </w:style>
  <w:style w:type="paragraph" w:styleId="Footer">
    <w:name w:val="footer"/>
    <w:basedOn w:val="Normal"/>
    <w:link w:val="FooterChar"/>
    <w:uiPriority w:val="99"/>
    <w:unhideWhenUsed/>
    <w:rsid w:val="00E81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sharkwriter11@gmail.com</cp:lastModifiedBy>
  <cp:revision>2</cp:revision>
  <dcterms:created xsi:type="dcterms:W3CDTF">2019-05-21T21:22:00Z</dcterms:created>
  <dcterms:modified xsi:type="dcterms:W3CDTF">2019-05-21T21:22:00Z</dcterms:modified>
</cp:coreProperties>
</file>